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20" w:rsidRPr="00102E20" w:rsidRDefault="00102E20" w:rsidP="00102E20">
      <w:pPr>
        <w:widowControl/>
        <w:jc w:val="center"/>
        <w:rPr>
          <w:b/>
          <w:sz w:val="32"/>
          <w:szCs w:val="32"/>
        </w:rPr>
      </w:pPr>
      <w:r w:rsidRPr="00102E20">
        <w:rPr>
          <w:b/>
          <w:sz w:val="32"/>
          <w:szCs w:val="32"/>
        </w:rPr>
        <w:t>First Unit- Curriculum and Instruction</w:t>
      </w:r>
    </w:p>
    <w:p w:rsidR="00102E20" w:rsidRPr="00102E20" w:rsidRDefault="00102E20" w:rsidP="00102E20">
      <w:pPr>
        <w:widowControl/>
        <w:jc w:val="center"/>
        <w:rPr>
          <w:b/>
          <w:sz w:val="32"/>
          <w:szCs w:val="32"/>
        </w:rPr>
      </w:pPr>
    </w:p>
    <w:p w:rsidR="00102E20" w:rsidRPr="00102E20" w:rsidRDefault="00102E20" w:rsidP="00102E20">
      <w:pPr>
        <w:widowControl/>
        <w:jc w:val="center"/>
        <w:rPr>
          <w:b/>
          <w:sz w:val="28"/>
          <w:szCs w:val="28"/>
        </w:rPr>
      </w:pPr>
      <w:r w:rsidRPr="00102E20">
        <w:rPr>
          <w:b/>
          <w:sz w:val="28"/>
          <w:szCs w:val="28"/>
        </w:rPr>
        <w:t>Understanding Data</w:t>
      </w:r>
    </w:p>
    <w:p w:rsidR="00102E20" w:rsidRDefault="00102E20" w:rsidP="00102E20">
      <w:pPr>
        <w:widowControl/>
        <w:rPr>
          <w:b/>
          <w:sz w:val="24"/>
          <w:szCs w:val="24"/>
        </w:rPr>
      </w:pPr>
    </w:p>
    <w:p w:rsidR="00102E20" w:rsidRPr="009B07A6" w:rsidRDefault="00102E20" w:rsidP="00102E20">
      <w:pPr>
        <w:widowControl/>
        <w:rPr>
          <w:b/>
          <w:sz w:val="24"/>
          <w:szCs w:val="24"/>
        </w:rPr>
      </w:pPr>
      <w:r w:rsidRPr="009B07A6">
        <w:rPr>
          <w:b/>
          <w:sz w:val="24"/>
          <w:szCs w:val="24"/>
        </w:rPr>
        <w:t>Brief Summary of Unit (including scope &amp; sequence for course, the “big ideas” that anchor the course and specific unit goals):</w:t>
      </w:r>
    </w:p>
    <w:p w:rsidR="00102E20" w:rsidRPr="009B07A6" w:rsidRDefault="00102E20" w:rsidP="00102E20">
      <w:pPr>
        <w:widowControl/>
        <w:rPr>
          <w:b/>
          <w:sz w:val="24"/>
          <w:szCs w:val="24"/>
        </w:rPr>
      </w:pPr>
    </w:p>
    <w:p w:rsidR="00102E20" w:rsidRPr="009B07A6" w:rsidRDefault="00102E20" w:rsidP="00102E20">
      <w:pPr>
        <w:widowControl/>
        <w:rPr>
          <w:b/>
          <w:sz w:val="24"/>
          <w:szCs w:val="24"/>
        </w:rPr>
      </w:pPr>
      <w:r>
        <w:rPr>
          <w:sz w:val="24"/>
          <w:szCs w:val="24"/>
        </w:rPr>
        <w:t>This will be the fourth unit, after Subtraction Facts and before Place Value and will run for four weeks, thirty minutes each day. During this time, I will spend about three days reviewing past concepts, nine days teaching the core lessons, four days conducting extension lessons (including the performance task), two days of final unit review and two days assessing.  Students will have been introduced to many of the concepts in kindergarten and first grade including: interpreting data, making tables and charts, organizing data, pictographs, problem-solving application, reading tables and charts, and surveys. By the end of the unit, s</w:t>
      </w:r>
      <w:r w:rsidRPr="009B07A6">
        <w:rPr>
          <w:sz w:val="24"/>
          <w:szCs w:val="24"/>
        </w:rPr>
        <w:t>tudents will have a basic understanding of data, including the vocabulary necessary for understanding. They will understand that data is used in the real world and be able to understand the basic visual representations of data and the information that they represent.</w:t>
      </w:r>
      <w:r>
        <w:rPr>
          <w:sz w:val="24"/>
          <w:szCs w:val="24"/>
        </w:rPr>
        <w:t xml:space="preserve"> They will be introduced to organized lists for the first time and will review line graphs which were introduced in first grade. The understanding required of this concept is still fairly basic and will be further developed in later grades with the ideas of line plots, mean, median, range, and other ideas.</w:t>
      </w:r>
    </w:p>
    <w:p w:rsidR="005B273B" w:rsidRDefault="005B273B"/>
    <w:sectPr w:rsidR="005B273B" w:rsidSect="007A4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02E20"/>
    <w:rsid w:val="00102E20"/>
    <w:rsid w:val="005B273B"/>
    <w:rsid w:val="007A4DD8"/>
    <w:rsid w:val="00861B59"/>
    <w:rsid w:val="00C05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2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dc:creator>
  <cp:lastModifiedBy>Karissa</cp:lastModifiedBy>
  <cp:revision>1</cp:revision>
  <dcterms:created xsi:type="dcterms:W3CDTF">2012-03-14T19:11:00Z</dcterms:created>
  <dcterms:modified xsi:type="dcterms:W3CDTF">2012-03-14T19:13:00Z</dcterms:modified>
</cp:coreProperties>
</file>